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A595" w14:textId="42CA8B2A" w:rsidR="00E9763A" w:rsidRPr="005C69E8" w:rsidRDefault="005C69E8" w:rsidP="005C69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Cs/>
          <w:sz w:val="28"/>
          <w:szCs w:val="28"/>
          <w:lang w:eastAsia="fr-FR"/>
        </w:rPr>
      </w:pPr>
      <w:r>
        <w:rPr>
          <w:rFonts w:ascii="Tahoma" w:eastAsia="Times New Roman" w:hAnsi="Tahoma" w:cs="Tahoma"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999C1" wp14:editId="342986A8">
                <wp:simplePos x="0" y="0"/>
                <wp:positionH relativeFrom="column">
                  <wp:posOffset>2749550</wp:posOffset>
                </wp:positionH>
                <wp:positionV relativeFrom="paragraph">
                  <wp:posOffset>-231775</wp:posOffset>
                </wp:positionV>
                <wp:extent cx="4552950" cy="352425"/>
                <wp:effectExtent l="0" t="0" r="19050" b="28575"/>
                <wp:wrapNone/>
                <wp:docPr id="19636827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219A7" w14:textId="78402FED" w:rsidR="005C69E8" w:rsidRPr="005C69E8" w:rsidRDefault="005C69E8" w:rsidP="005C69E8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69E8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GRILLE TARIFAIRE ALSH VACANCES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999C1" id="Rectangle 2" o:spid="_x0000_s1026" style="position:absolute;margin-left:216.5pt;margin-top:-18.25pt;width:358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kAgAIAAJEFAAAOAAAAZHJzL2Uyb0RvYy54bWysVE1v2zAMvQ/YfxB0X/2xeFuDOkWQIsOA&#10;oi3aDj0rshQbkEVNUmJnv36U7DhtV+xQ7CKTIvlEPpO8uOxbRfbCugZ0SbOzlBKhOVSN3pb05+P6&#10;0zdKnGe6Ygq0KOlBOHq5+PjhojNzkUMNqhKWIIh2886UtPbezJPE8Vq0zJ2BERqNEmzLPKp2m1SW&#10;dYjeqiRP0y9JB7YyFrhwDm+vBiNdRHwpBfe3UjrhiSop5ubjaeO5CWeyuGDzrWWmbviYBntHFi1r&#10;ND46QV0xz8jONn9BtQ234ED6Mw5tAlI2XMQasJosfVXNQ82MiLUgOc5MNLn/B8tv9g/mziINnXFz&#10;h2Koope2DV/Mj/SRrMNElug94Xg5K4r8vEBOOdo+F/ksLwKbySnaWOe/C2hJEEpq8WdEjtj+2vnB&#10;9egSHnOgmmrdKBWV0ABipSzZM/x1m202gr/wUvpdgZhjiExOJUfJH5QIeErfC0maCovMY8KxG0/J&#10;MM6F9tlgqlklhhyzIk1jQyH8FBEJiYABWWJ1E/YI8LLQI/ZAz+gfQkVs5ik4/VdiQ/AUEV8G7afg&#10;ttFg3wJQWNX48uB/JGmgJrDk+02PLkHcQHW4s8TCMFXO8HWDf/qaOX/HLI4RNgeuBn+Lh1TQlRRG&#10;iZIa7O+37oM/djdaKelwLEvqfu2YFZSoHxr7/jybzcIcR2VWfM1Rsc8tm+cWvWtXgO2T4RIyPIrB&#10;36ujKC20T7hBluFVNDHN8e2Scm+PysoP6wJ3EBfLZXTD2TXMX+sHwwN4IDh08mP/xKwZ293joNzA&#10;cYTZ/FXXD74hUsNy50E2cSROvI7U49zHHhp3VFgsz/Xoddqkiz8AAAD//wMAUEsDBBQABgAIAAAA&#10;IQC6e4Wi4gAAAAsBAAAPAAAAZHJzL2Rvd25yZXYueG1sTI9BT8MwDIXvSPyHyEjctnQrG6w0nRAC&#10;IaQdYEOCY9Y4bUXjVE3alX+Pd4Kb7ff0/L18O7lWjNiHxpOCxTwBgVR601Cl4OPwPLsDEaImo1tP&#10;qOAHA2yLy4tcZ8af6B3HfawEh1DItII6xi6TMpQ1Oh3mvkNizfre6chrX0nT6xOHu1Yuk2QtnW6I&#10;P9S6w8cay+/94BR8Wf1yeHoNO2mXo900b8OnvR2Uur6aHu5BRJzinxnO+IwOBTMd/UAmiFbBTZpy&#10;l6hglq5XIM6OxSrh05GnTQKyyOX/DsUvAAAA//8DAFBLAQItABQABgAIAAAAIQC2gziS/gAAAOEB&#10;AAATAAAAAAAAAAAAAAAAAAAAAABbQ29udGVudF9UeXBlc10ueG1sUEsBAi0AFAAGAAgAAAAhADj9&#10;If/WAAAAlAEAAAsAAAAAAAAAAAAAAAAALwEAAF9yZWxzLy5yZWxzUEsBAi0AFAAGAAgAAAAhADI+&#10;WQCAAgAAkQUAAA4AAAAAAAAAAAAAAAAALgIAAGRycy9lMm9Eb2MueG1sUEsBAi0AFAAGAAgAAAAh&#10;ALp7haLiAAAACwEAAA8AAAAAAAAAAAAAAAAA2gQAAGRycy9kb3ducmV2LnhtbFBLBQYAAAAABAAE&#10;APMAAADpBQAAAAA=&#10;" fillcolor="white [3212]" strokecolor="white [3212]" strokeweight="1pt">
                <v:textbox>
                  <w:txbxContent>
                    <w:p w14:paraId="367219A7" w14:textId="78402FED" w:rsidR="005C69E8" w:rsidRPr="005C69E8" w:rsidRDefault="005C69E8" w:rsidP="005C69E8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69E8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GRILLE TARIFAIRE ALSH VACANCES</w:t>
                      </w:r>
                    </w:p>
                  </w:txbxContent>
                </v:textbox>
              </v:rect>
            </w:pict>
          </mc:Fallback>
        </mc:AlternateContent>
      </w:r>
      <w:r w:rsidR="00A1616E">
        <w:rPr>
          <w:rFonts w:ascii="Tahoma" w:eastAsia="Times New Roman" w:hAnsi="Tahoma" w:cs="Tahoma"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 wp14:anchorId="45666606" wp14:editId="3ED1CDD4">
            <wp:simplePos x="0" y="0"/>
            <wp:positionH relativeFrom="margin">
              <wp:posOffset>8016240</wp:posOffset>
            </wp:positionH>
            <wp:positionV relativeFrom="paragraph">
              <wp:posOffset>-269240</wp:posOffset>
            </wp:positionV>
            <wp:extent cx="1577975" cy="419762"/>
            <wp:effectExtent l="0" t="0" r="3175" b="0"/>
            <wp:wrapNone/>
            <wp:docPr id="1499637992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637992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419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6F1" w:rsidRPr="00E9763A">
        <w:rPr>
          <w:rFonts w:ascii="Times New Roman" w:eastAsia="Times New Roman" w:hAnsi="Times New Roman" w:cs="Times New Roman"/>
          <w:lang w:eastAsia="fr-FR"/>
        </w:rPr>
        <w:t xml:space="preserve">                                                                                         </w:t>
      </w:r>
      <w:r w:rsidR="006A2C51" w:rsidRPr="00E9763A">
        <w:rPr>
          <w:rFonts w:ascii="Times New Roman" w:eastAsia="Times New Roman" w:hAnsi="Times New Roman" w:cs="Times New Roman"/>
          <w:lang w:eastAsia="fr-FR"/>
        </w:rPr>
        <w:t xml:space="preserve">                                                  </w:t>
      </w:r>
      <w:r w:rsidR="00790A97" w:rsidRPr="00E9763A">
        <w:rPr>
          <w:rFonts w:ascii="Times New Roman" w:eastAsia="Times New Roman" w:hAnsi="Times New Roman" w:cs="Times New Roman"/>
          <w:lang w:eastAsia="fr-FR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2551"/>
        <w:gridCol w:w="3119"/>
        <w:gridCol w:w="3905"/>
      </w:tblGrid>
      <w:tr w:rsidR="00130F39" w:rsidRPr="001A22AD" w14:paraId="63563C2F" w14:textId="26486DC6" w:rsidTr="00121E08">
        <w:trPr>
          <w:trHeight w:val="1211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pct65" w:color="auto" w:fill="C00000"/>
            <w:noWrap/>
            <w:vAlign w:val="center"/>
            <w:hideMark/>
          </w:tcPr>
          <w:p w14:paraId="2713E31B" w14:textId="77777777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Tranches</w:t>
            </w:r>
          </w:p>
        </w:tc>
        <w:tc>
          <w:tcPr>
            <w:tcW w:w="2410" w:type="dxa"/>
            <w:shd w:val="pct65" w:color="auto" w:fill="C00000"/>
            <w:vAlign w:val="center"/>
          </w:tcPr>
          <w:p w14:paraId="7F55D616" w14:textId="77777777" w:rsidR="00130F39" w:rsidRPr="005C0137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C0137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Résidant LCC</w:t>
            </w:r>
          </w:p>
          <w:p w14:paraId="0ECEC3BC" w14:textId="648FE520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Tarif journée seule </w:t>
            </w: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br/>
              <w:t>(sans repas)</w:t>
            </w:r>
          </w:p>
        </w:tc>
        <w:tc>
          <w:tcPr>
            <w:tcW w:w="2551" w:type="dxa"/>
            <w:shd w:val="pct65" w:color="auto" w:fill="C00000"/>
            <w:vAlign w:val="center"/>
          </w:tcPr>
          <w:p w14:paraId="64CD7673" w14:textId="1F758102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Tarif </w:t>
            </w:r>
            <w:r w:rsidR="00FF484F"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demi-journée</w:t>
            </w: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 </w:t>
            </w: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br/>
              <w:t>(sans repas)</w:t>
            </w:r>
          </w:p>
        </w:tc>
        <w:tc>
          <w:tcPr>
            <w:tcW w:w="3119" w:type="dxa"/>
            <w:shd w:val="pct65" w:color="auto" w:fill="C00000"/>
            <w:vAlign w:val="center"/>
          </w:tcPr>
          <w:p w14:paraId="41E2B2A3" w14:textId="126F9D25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Tarif repas ALSH vacances</w:t>
            </w:r>
          </w:p>
          <w:p w14:paraId="350B38F9" w14:textId="77777777" w:rsidR="00130F39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De Gosné,</w:t>
            </w:r>
          </w:p>
          <w:p w14:paraId="58734120" w14:textId="1E1209B5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Saint-Aubin-du-Cormier, Mézières-sur-Couesnon</w:t>
            </w:r>
          </w:p>
        </w:tc>
        <w:tc>
          <w:tcPr>
            <w:tcW w:w="3905" w:type="dxa"/>
            <w:shd w:val="pct65" w:color="auto" w:fill="C00000"/>
            <w:vAlign w:val="center"/>
          </w:tcPr>
          <w:p w14:paraId="3841ABAC" w14:textId="7340B72E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Tarif repas – ALSH vacances</w:t>
            </w:r>
          </w:p>
          <w:p w14:paraId="43A81015" w14:textId="029E2145" w:rsidR="00130F39" w:rsidRPr="001A22AD" w:rsidRDefault="00130F39" w:rsidP="00F07E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 De </w:t>
            </w:r>
            <w:proofErr w:type="spellStart"/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Chasné</w:t>
            </w:r>
            <w:proofErr w:type="spellEnd"/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 sur </w:t>
            </w:r>
            <w:proofErr w:type="spellStart"/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Illet</w:t>
            </w:r>
            <w:proofErr w:type="spellEnd"/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, Dourdain, Ercé près Liffré, La </w:t>
            </w:r>
            <w:r w:rsidR="00FF484F"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Bou</w:t>
            </w:r>
            <w:r w:rsidR="00FF484F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ë</w:t>
            </w:r>
            <w:r w:rsidR="00FF484F"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xière</w:t>
            </w:r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 xml:space="preserve">, Liffré Et Livré sur </w:t>
            </w:r>
            <w:proofErr w:type="spellStart"/>
            <w:r w:rsidRPr="001A22AD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Changeon</w:t>
            </w:r>
            <w:proofErr w:type="spellEnd"/>
          </w:p>
        </w:tc>
      </w:tr>
      <w:tr w:rsidR="00130F39" w:rsidRPr="00942966" w14:paraId="3D443C93" w14:textId="2D24685E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5911D8CD" w14:textId="7F591F9E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T1 QF de 0 à 400 €</w:t>
            </w:r>
          </w:p>
        </w:tc>
        <w:tc>
          <w:tcPr>
            <w:tcW w:w="2410" w:type="dxa"/>
            <w:vAlign w:val="center"/>
          </w:tcPr>
          <w:p w14:paraId="7F2951C7" w14:textId="6E169641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2.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55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  </w:t>
            </w:r>
          </w:p>
        </w:tc>
        <w:tc>
          <w:tcPr>
            <w:tcW w:w="2551" w:type="dxa"/>
            <w:vAlign w:val="center"/>
          </w:tcPr>
          <w:p w14:paraId="6D36709B" w14:textId="37D05F75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1.5</w:t>
            </w:r>
            <w:r w:rsidR="005A6ED0" w:rsidRPr="005524A0">
              <w:rPr>
                <w:rFonts w:cstheme="minorHAnsi"/>
                <w:b/>
              </w:rPr>
              <w:t>5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 w:val="restart"/>
            <w:vAlign w:val="center"/>
          </w:tcPr>
          <w:p w14:paraId="20F1CC35" w14:textId="361DA578" w:rsidR="00130F39" w:rsidRPr="005524A0" w:rsidRDefault="00130F39" w:rsidP="00E570A3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3.2</w:t>
            </w:r>
            <w:r w:rsidR="005A6ED0" w:rsidRPr="005524A0">
              <w:rPr>
                <w:rFonts w:cstheme="minorHAnsi"/>
                <w:b/>
              </w:rPr>
              <w:t>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905" w:type="dxa"/>
            <w:vMerge w:val="restart"/>
            <w:vAlign w:val="center"/>
          </w:tcPr>
          <w:p w14:paraId="68C4B5E3" w14:textId="363CA1BF" w:rsidR="00130F39" w:rsidRPr="00925BB9" w:rsidRDefault="00130F39" w:rsidP="00D36E6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  <w:r w:rsidRPr="00925BB9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  <w:t>Se renseigner auprès du Service Enfance Jeunesse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  <w:t xml:space="preserve"> </w:t>
            </w:r>
            <w:r w:rsidRPr="00925BB9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>de la Mairie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925BB9"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  <w:t>pour connaître les tarifs appliqués</w:t>
            </w:r>
          </w:p>
        </w:tc>
      </w:tr>
      <w:tr w:rsidR="00130F39" w:rsidRPr="00942966" w14:paraId="566F1AF2" w14:textId="5D82BA34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65263CC0" w14:textId="2970F771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T2 QF de 401 à 600 €</w:t>
            </w:r>
          </w:p>
        </w:tc>
        <w:tc>
          <w:tcPr>
            <w:tcW w:w="2410" w:type="dxa"/>
            <w:vAlign w:val="center"/>
          </w:tcPr>
          <w:p w14:paraId="1BCD0040" w14:textId="14B4A8C0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>4.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60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5496407A" w14:textId="01683854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 xml:space="preserve">2.75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/>
            <w:vAlign w:val="center"/>
          </w:tcPr>
          <w:p w14:paraId="1CB3FB36" w14:textId="34855C8D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3905" w:type="dxa"/>
            <w:vMerge/>
            <w:vAlign w:val="center"/>
          </w:tcPr>
          <w:p w14:paraId="7B2E3694" w14:textId="04D3E22A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4699C89E" w14:textId="36F0B5DD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108307DD" w14:textId="710C8B1B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T3 QF de 601 à 800 €</w:t>
            </w:r>
          </w:p>
        </w:tc>
        <w:tc>
          <w:tcPr>
            <w:tcW w:w="2410" w:type="dxa"/>
            <w:vAlign w:val="center"/>
          </w:tcPr>
          <w:p w14:paraId="6DFED591" w14:textId="06FCD6EE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5.6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2C5BA86C" w14:textId="60CB394E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3.</w:t>
            </w:r>
            <w:r w:rsidR="00D255F4" w:rsidRPr="005524A0">
              <w:rPr>
                <w:rFonts w:cstheme="minorHAnsi"/>
                <w:b/>
              </w:rPr>
              <w:t>4</w:t>
            </w:r>
            <w:r w:rsidR="005A6ED0" w:rsidRPr="005524A0">
              <w:rPr>
                <w:rFonts w:cstheme="minorHAnsi"/>
                <w:b/>
              </w:rPr>
              <w:t>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 w:val="restart"/>
            <w:vAlign w:val="center"/>
          </w:tcPr>
          <w:p w14:paraId="3B1C45D1" w14:textId="684F4504" w:rsidR="00130F39" w:rsidRPr="005524A0" w:rsidRDefault="00130F39" w:rsidP="00E570A3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3.</w:t>
            </w:r>
            <w:r w:rsidR="005A6ED0" w:rsidRPr="005524A0">
              <w:rPr>
                <w:rFonts w:cstheme="minorHAnsi"/>
                <w:b/>
              </w:rPr>
              <w:t>80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905" w:type="dxa"/>
            <w:vMerge/>
            <w:vAlign w:val="center"/>
          </w:tcPr>
          <w:p w14:paraId="4B7DC0EB" w14:textId="4F980A6C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7E5CE7A3" w14:textId="325EC4D9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106C841F" w14:textId="7017B622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T4 QF de 801 à 1000 €</w:t>
            </w:r>
          </w:p>
        </w:tc>
        <w:tc>
          <w:tcPr>
            <w:tcW w:w="2410" w:type="dxa"/>
            <w:vAlign w:val="center"/>
          </w:tcPr>
          <w:p w14:paraId="094B5DA9" w14:textId="3A4B3B61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>7.65 €</w:t>
            </w:r>
          </w:p>
        </w:tc>
        <w:tc>
          <w:tcPr>
            <w:tcW w:w="2551" w:type="dxa"/>
            <w:vAlign w:val="center"/>
          </w:tcPr>
          <w:p w14:paraId="1675EB2E" w14:textId="074385B8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 xml:space="preserve">4.85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/>
            <w:vAlign w:val="center"/>
          </w:tcPr>
          <w:p w14:paraId="49C113A3" w14:textId="1D7F99D8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3905" w:type="dxa"/>
            <w:vMerge/>
            <w:vAlign w:val="center"/>
          </w:tcPr>
          <w:p w14:paraId="78B28BA0" w14:textId="16D4AEAC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14AD655B" w14:textId="74A36E4F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2C31D4B0" w14:textId="2F28C346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T5 QF de 1001 à 1200 €</w:t>
            </w:r>
          </w:p>
        </w:tc>
        <w:tc>
          <w:tcPr>
            <w:tcW w:w="2410" w:type="dxa"/>
            <w:vAlign w:val="center"/>
          </w:tcPr>
          <w:p w14:paraId="726670C6" w14:textId="66B89005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8.6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5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5EF96811" w14:textId="6E8C43C5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5.5</w:t>
            </w:r>
            <w:r w:rsidR="005A6ED0" w:rsidRPr="005524A0">
              <w:rPr>
                <w:rFonts w:cstheme="minorHAnsi"/>
                <w:b/>
              </w:rPr>
              <w:t>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/>
            <w:vAlign w:val="center"/>
          </w:tcPr>
          <w:p w14:paraId="202767BE" w14:textId="12EA5726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3905" w:type="dxa"/>
            <w:vMerge/>
            <w:vAlign w:val="center"/>
          </w:tcPr>
          <w:p w14:paraId="3CCBD033" w14:textId="783DC35D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4538070F" w14:textId="71FF05F9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77FADB20" w14:textId="359973C5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T6 QF de 1201 à 1300 €</w:t>
            </w:r>
          </w:p>
        </w:tc>
        <w:tc>
          <w:tcPr>
            <w:tcW w:w="2410" w:type="dxa"/>
            <w:vAlign w:val="center"/>
          </w:tcPr>
          <w:p w14:paraId="4E47636B" w14:textId="02B30482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9.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70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05E26FEE" w14:textId="0275E76A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6.1</w:t>
            </w:r>
            <w:r w:rsidR="005A6ED0" w:rsidRPr="005524A0">
              <w:rPr>
                <w:rFonts w:cstheme="minorHAnsi"/>
                <w:b/>
              </w:rPr>
              <w:t>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 w:val="restart"/>
            <w:vAlign w:val="center"/>
          </w:tcPr>
          <w:p w14:paraId="492126ED" w14:textId="10AF87C4" w:rsidR="00130F39" w:rsidRPr="005524A0" w:rsidRDefault="00130F39" w:rsidP="00E570A3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>4.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30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3905" w:type="dxa"/>
            <w:vMerge/>
            <w:vAlign w:val="center"/>
          </w:tcPr>
          <w:p w14:paraId="5F950C4E" w14:textId="747CC08A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1048DFF0" w14:textId="7405E712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1CAED9D7" w14:textId="4DF2844B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T7 QF de 1301 à 1500 €</w:t>
            </w:r>
          </w:p>
        </w:tc>
        <w:tc>
          <w:tcPr>
            <w:tcW w:w="2410" w:type="dxa"/>
            <w:vAlign w:val="center"/>
          </w:tcPr>
          <w:p w14:paraId="4392A118" w14:textId="1C8BA96A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10.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80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4394ECA5" w14:textId="3ED2AF3B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6.9</w:t>
            </w:r>
            <w:r w:rsidR="005A6ED0" w:rsidRPr="005524A0">
              <w:rPr>
                <w:rFonts w:cstheme="minorHAnsi"/>
                <w:b/>
              </w:rPr>
              <w:t>5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/>
            <w:vAlign w:val="center"/>
          </w:tcPr>
          <w:p w14:paraId="6549C304" w14:textId="58F76BF9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3905" w:type="dxa"/>
            <w:vMerge/>
            <w:vAlign w:val="center"/>
          </w:tcPr>
          <w:p w14:paraId="217E9C78" w14:textId="70F374C7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573D85B3" w14:textId="1145760C" w:rsidTr="00121E08">
        <w:trPr>
          <w:trHeight w:val="170"/>
          <w:jc w:val="center"/>
        </w:trPr>
        <w:tc>
          <w:tcPr>
            <w:tcW w:w="2972" w:type="dxa"/>
            <w:shd w:val="pct25" w:color="auto" w:fill="C00000"/>
            <w:vAlign w:val="center"/>
            <w:hideMark/>
          </w:tcPr>
          <w:p w14:paraId="2F06609C" w14:textId="4E8572A2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T8 QF de 1501 à 1900</w:t>
            </w:r>
          </w:p>
        </w:tc>
        <w:tc>
          <w:tcPr>
            <w:tcW w:w="2410" w:type="dxa"/>
            <w:vAlign w:val="center"/>
          </w:tcPr>
          <w:p w14:paraId="4E2D7C52" w14:textId="705843E7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11.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80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243C4144" w14:textId="0E41AF6D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7.4</w:t>
            </w:r>
            <w:r w:rsidR="005A6ED0" w:rsidRPr="005524A0">
              <w:rPr>
                <w:rFonts w:cstheme="minorHAnsi"/>
                <w:b/>
              </w:rPr>
              <w:t>5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 w:val="restart"/>
            <w:vAlign w:val="center"/>
          </w:tcPr>
          <w:p w14:paraId="6A12CCB4" w14:textId="1E829FB7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4.3</w:t>
            </w:r>
            <w:r w:rsidR="005A6ED0" w:rsidRPr="005524A0">
              <w:rPr>
                <w:rFonts w:cstheme="minorHAnsi"/>
                <w:b/>
              </w:rPr>
              <w:t>5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905" w:type="dxa"/>
            <w:vMerge/>
            <w:vAlign w:val="center"/>
          </w:tcPr>
          <w:p w14:paraId="30CE64A8" w14:textId="46D3DFDE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130F39" w:rsidRPr="00942966" w14:paraId="73F62FA7" w14:textId="78F840A4" w:rsidTr="00121E08">
        <w:trPr>
          <w:trHeight w:val="170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pct25" w:color="auto" w:fill="C00000"/>
            <w:vAlign w:val="center"/>
            <w:hideMark/>
          </w:tcPr>
          <w:p w14:paraId="00CF08A3" w14:textId="3693CEF4" w:rsidR="00130F39" w:rsidRPr="00F41D6F" w:rsidRDefault="00130F39" w:rsidP="001A22AD">
            <w:pPr>
              <w:rPr>
                <w:rFonts w:ascii="Times New Roman" w:eastAsia="Calibri" w:hAnsi="Times New Roman" w:cs="Times New Roman"/>
                <w:b/>
              </w:rPr>
            </w:pPr>
            <w:r w:rsidRPr="00F41D6F">
              <w:rPr>
                <w:rFonts w:ascii="Times New Roman" w:eastAsia="Calibri" w:hAnsi="Times New Roman" w:cs="Times New Roman"/>
                <w:b/>
              </w:rPr>
              <w:t>T9 QF de 1901 et +</w:t>
            </w:r>
          </w:p>
        </w:tc>
        <w:tc>
          <w:tcPr>
            <w:tcW w:w="2410" w:type="dxa"/>
            <w:vAlign w:val="center"/>
          </w:tcPr>
          <w:p w14:paraId="2900020F" w14:textId="3D83F8E9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 14.</w:t>
            </w:r>
            <w:r w:rsidR="005A6ED0" w:rsidRPr="005524A0">
              <w:rPr>
                <w:rFonts w:ascii="Times New Roman" w:eastAsia="Calibri" w:hAnsi="Times New Roman" w:cs="Times New Roman"/>
                <w:b/>
              </w:rPr>
              <w:t>50</w:t>
            </w:r>
            <w:r w:rsidRPr="005524A0">
              <w:rPr>
                <w:rFonts w:ascii="Times New Roman" w:eastAsia="Calibri" w:hAnsi="Times New Roman" w:cs="Times New Roman"/>
                <w:b/>
              </w:rPr>
              <w:t xml:space="preserve"> €</w:t>
            </w:r>
          </w:p>
        </w:tc>
        <w:tc>
          <w:tcPr>
            <w:tcW w:w="2551" w:type="dxa"/>
            <w:vAlign w:val="center"/>
          </w:tcPr>
          <w:p w14:paraId="4A6E0682" w14:textId="0D3F1D63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cstheme="minorHAnsi"/>
                <w:b/>
              </w:rPr>
              <w:t>9.</w:t>
            </w:r>
            <w:r w:rsidR="005A6ED0" w:rsidRPr="005524A0">
              <w:rPr>
                <w:rFonts w:cstheme="minorHAnsi"/>
                <w:b/>
              </w:rPr>
              <w:t>30</w:t>
            </w:r>
            <w:r w:rsidRPr="005524A0">
              <w:rPr>
                <w:rFonts w:cstheme="minorHAnsi"/>
                <w:b/>
              </w:rPr>
              <w:t xml:space="preserve">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  <w:vMerge/>
            <w:vAlign w:val="center"/>
          </w:tcPr>
          <w:p w14:paraId="4478FFD7" w14:textId="33460B08" w:rsidR="00130F39" w:rsidRPr="005524A0" w:rsidRDefault="00130F39" w:rsidP="003C68D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</w:p>
        </w:tc>
        <w:tc>
          <w:tcPr>
            <w:tcW w:w="3905" w:type="dxa"/>
            <w:vMerge/>
            <w:vAlign w:val="center"/>
          </w:tcPr>
          <w:p w14:paraId="66D4DBF2" w14:textId="49401EF1" w:rsidR="00130F39" w:rsidRPr="000320D5" w:rsidRDefault="00130F39" w:rsidP="003C68D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5A6ED0" w:rsidRPr="00942966" w14:paraId="4BD630BC" w14:textId="77777777" w:rsidTr="00121E08">
        <w:trPr>
          <w:trHeight w:val="567"/>
          <w:jc w:val="center"/>
        </w:trPr>
        <w:tc>
          <w:tcPr>
            <w:tcW w:w="2972" w:type="dxa"/>
            <w:shd w:val="pct5" w:color="auto" w:fill="C00000"/>
            <w:vAlign w:val="center"/>
          </w:tcPr>
          <w:p w14:paraId="2445F8A0" w14:textId="77777777" w:rsidR="005A6ED0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Hors Territoire</w:t>
            </w:r>
          </w:p>
          <w:p w14:paraId="5225879D" w14:textId="70F93A7E" w:rsidR="005A6ED0" w:rsidRPr="00F41D6F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T1 QF de 0 à 800 </w:t>
            </w:r>
            <w:r w:rsidRPr="00130F39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2410" w:type="dxa"/>
            <w:vAlign w:val="center"/>
          </w:tcPr>
          <w:p w14:paraId="04D06463" w14:textId="0C72319D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b/>
              </w:rPr>
              <w:t>31 €</w:t>
            </w:r>
          </w:p>
        </w:tc>
        <w:tc>
          <w:tcPr>
            <w:tcW w:w="2551" w:type="dxa"/>
            <w:vAlign w:val="center"/>
          </w:tcPr>
          <w:p w14:paraId="45BC42AF" w14:textId="72230BCC" w:rsidR="005A6ED0" w:rsidRPr="005524A0" w:rsidRDefault="005A6ED0" w:rsidP="00130F39">
            <w:pPr>
              <w:jc w:val="center"/>
              <w:rPr>
                <w:b/>
              </w:rPr>
            </w:pPr>
            <w:r w:rsidRPr="005524A0">
              <w:rPr>
                <w:b/>
              </w:rPr>
              <w:t>18€</w:t>
            </w:r>
          </w:p>
        </w:tc>
        <w:tc>
          <w:tcPr>
            <w:tcW w:w="3119" w:type="dxa"/>
            <w:vAlign w:val="center"/>
          </w:tcPr>
          <w:p w14:paraId="625702B2" w14:textId="19C6D8C8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>4.40 €</w:t>
            </w:r>
          </w:p>
        </w:tc>
        <w:tc>
          <w:tcPr>
            <w:tcW w:w="3905" w:type="dxa"/>
            <w:vMerge/>
            <w:vAlign w:val="center"/>
          </w:tcPr>
          <w:p w14:paraId="3F0F5FAC" w14:textId="77777777" w:rsidR="005A6ED0" w:rsidRPr="000320D5" w:rsidRDefault="005A6ED0" w:rsidP="00130F3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5A6ED0" w:rsidRPr="00942966" w14:paraId="025BA725" w14:textId="77777777" w:rsidTr="00121E08">
        <w:trPr>
          <w:trHeight w:val="567"/>
          <w:jc w:val="center"/>
        </w:trPr>
        <w:tc>
          <w:tcPr>
            <w:tcW w:w="2972" w:type="dxa"/>
            <w:shd w:val="pct5" w:color="auto" w:fill="C00000"/>
            <w:vAlign w:val="center"/>
          </w:tcPr>
          <w:p w14:paraId="58B677AF" w14:textId="77777777" w:rsidR="005A6ED0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Hors Territoire</w:t>
            </w:r>
          </w:p>
          <w:p w14:paraId="78E97F05" w14:textId="6E5F4A68" w:rsidR="005A6ED0" w:rsidRPr="00F41D6F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T2 QF de 801 à 1 300 </w:t>
            </w:r>
            <w:r w:rsidRPr="00130F39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2410" w:type="dxa"/>
            <w:vAlign w:val="center"/>
          </w:tcPr>
          <w:p w14:paraId="30BAD9CE" w14:textId="13E60198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b/>
              </w:rPr>
              <w:t>32 €</w:t>
            </w:r>
          </w:p>
        </w:tc>
        <w:tc>
          <w:tcPr>
            <w:tcW w:w="2551" w:type="dxa"/>
          </w:tcPr>
          <w:p w14:paraId="10119C40" w14:textId="0FFB338D" w:rsidR="005A6ED0" w:rsidRPr="005524A0" w:rsidRDefault="005A6ED0" w:rsidP="00130F39">
            <w:pPr>
              <w:jc w:val="center"/>
              <w:rPr>
                <w:b/>
              </w:rPr>
            </w:pPr>
            <w:r w:rsidRPr="005524A0">
              <w:rPr>
                <w:b/>
              </w:rPr>
              <w:t xml:space="preserve">19 </w:t>
            </w:r>
            <w:r w:rsidRPr="005524A0">
              <w:rPr>
                <w:rFonts w:ascii="Times New Roman" w:eastAsia="Calibri" w:hAnsi="Times New Roman" w:cs="Times New Roman"/>
                <w:b/>
              </w:rPr>
              <w:t>€</w:t>
            </w:r>
          </w:p>
        </w:tc>
        <w:tc>
          <w:tcPr>
            <w:tcW w:w="3119" w:type="dxa"/>
          </w:tcPr>
          <w:p w14:paraId="0EA409C3" w14:textId="1C555C55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  <w:u w:val="single"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>4.50 €</w:t>
            </w:r>
          </w:p>
        </w:tc>
        <w:tc>
          <w:tcPr>
            <w:tcW w:w="3905" w:type="dxa"/>
            <w:vMerge/>
            <w:vAlign w:val="center"/>
          </w:tcPr>
          <w:p w14:paraId="46172E65" w14:textId="77777777" w:rsidR="005A6ED0" w:rsidRPr="000320D5" w:rsidRDefault="005A6ED0" w:rsidP="00130F3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  <w:tr w:rsidR="005A6ED0" w:rsidRPr="00942966" w14:paraId="1D1BC1B2" w14:textId="77777777" w:rsidTr="00121E08">
        <w:trPr>
          <w:trHeight w:val="567"/>
          <w:jc w:val="center"/>
        </w:trPr>
        <w:tc>
          <w:tcPr>
            <w:tcW w:w="2972" w:type="dxa"/>
            <w:shd w:val="pct5" w:color="auto" w:fill="C00000"/>
            <w:vAlign w:val="center"/>
          </w:tcPr>
          <w:p w14:paraId="6B9B060A" w14:textId="440102B5" w:rsidR="005A6ED0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Hors Territoire</w:t>
            </w:r>
          </w:p>
          <w:p w14:paraId="45216488" w14:textId="6B1A50CF" w:rsidR="005A6ED0" w:rsidRPr="00F41D6F" w:rsidRDefault="005A6ED0" w:rsidP="00130F3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T3 QF 1 301 et +</w:t>
            </w:r>
          </w:p>
        </w:tc>
        <w:tc>
          <w:tcPr>
            <w:tcW w:w="2410" w:type="dxa"/>
            <w:vAlign w:val="center"/>
          </w:tcPr>
          <w:p w14:paraId="2D1A96F7" w14:textId="79D7E87A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24A0">
              <w:rPr>
                <w:b/>
              </w:rPr>
              <w:t>33 €</w:t>
            </w:r>
          </w:p>
        </w:tc>
        <w:tc>
          <w:tcPr>
            <w:tcW w:w="2551" w:type="dxa"/>
          </w:tcPr>
          <w:p w14:paraId="54C62313" w14:textId="16CBC183" w:rsidR="005A6ED0" w:rsidRPr="005524A0" w:rsidRDefault="005A6ED0" w:rsidP="00130F39">
            <w:pPr>
              <w:jc w:val="center"/>
              <w:rPr>
                <w:b/>
              </w:rPr>
            </w:pPr>
            <w:r w:rsidRPr="005524A0">
              <w:rPr>
                <w:b/>
              </w:rPr>
              <w:t>20€</w:t>
            </w:r>
          </w:p>
        </w:tc>
        <w:tc>
          <w:tcPr>
            <w:tcW w:w="3119" w:type="dxa"/>
          </w:tcPr>
          <w:p w14:paraId="503C84B7" w14:textId="1DB41735" w:rsidR="005A6ED0" w:rsidRPr="005524A0" w:rsidRDefault="005A6ED0" w:rsidP="00130F39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5524A0">
              <w:rPr>
                <w:rFonts w:ascii="Times New Roman" w:eastAsia="Calibri" w:hAnsi="Times New Roman" w:cs="Times New Roman"/>
                <w:b/>
              </w:rPr>
              <w:t xml:space="preserve">4.60€ </w:t>
            </w:r>
          </w:p>
        </w:tc>
        <w:tc>
          <w:tcPr>
            <w:tcW w:w="3905" w:type="dxa"/>
            <w:vMerge/>
            <w:vAlign w:val="center"/>
          </w:tcPr>
          <w:p w14:paraId="3CBC4123" w14:textId="77777777" w:rsidR="005A6ED0" w:rsidRPr="000320D5" w:rsidRDefault="005A6ED0" w:rsidP="00130F39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  <w:u w:val="single"/>
              </w:rPr>
            </w:pPr>
          </w:p>
        </w:tc>
      </w:tr>
    </w:tbl>
    <w:p w14:paraId="29EFB712" w14:textId="77777777" w:rsidR="005C69E8" w:rsidRPr="005C69E8" w:rsidRDefault="005C69E8" w:rsidP="00A1616E">
      <w:pPr>
        <w:jc w:val="center"/>
        <w:rPr>
          <w:b/>
          <w:bCs/>
          <w:sz w:val="16"/>
          <w:szCs w:val="16"/>
        </w:rPr>
      </w:pPr>
    </w:p>
    <w:p w14:paraId="59FAE81A" w14:textId="6EED8AB8" w:rsidR="002B63B7" w:rsidRPr="00A1616E" w:rsidRDefault="002B63B7" w:rsidP="00A1616E">
      <w:pPr>
        <w:jc w:val="center"/>
        <w:rPr>
          <w:b/>
          <w:bCs/>
          <w:sz w:val="24"/>
          <w:szCs w:val="24"/>
        </w:rPr>
      </w:pPr>
      <w:r w:rsidRPr="00A1616E">
        <w:rPr>
          <w:b/>
          <w:bCs/>
          <w:sz w:val="24"/>
          <w:szCs w:val="24"/>
        </w:rPr>
        <w:t>Des suppléments peuvent être appliqués en fonction des sorties ou interventions proposées</w:t>
      </w:r>
    </w:p>
    <w:tbl>
      <w:tblPr>
        <w:tblStyle w:val="Grilledutableau"/>
        <w:tblW w:w="0" w:type="auto"/>
        <w:tblInd w:w="2547" w:type="dxa"/>
        <w:tblLook w:val="04A0" w:firstRow="1" w:lastRow="0" w:firstColumn="1" w:lastColumn="0" w:noHBand="0" w:noVBand="1"/>
      </w:tblPr>
      <w:tblGrid>
        <w:gridCol w:w="3544"/>
        <w:gridCol w:w="3543"/>
        <w:gridCol w:w="3402"/>
      </w:tblGrid>
      <w:tr w:rsidR="00925BB9" w14:paraId="28987006" w14:textId="77777777" w:rsidTr="00121E08">
        <w:trPr>
          <w:trHeight w:val="340"/>
        </w:trPr>
        <w:tc>
          <w:tcPr>
            <w:tcW w:w="3544" w:type="dxa"/>
            <w:vAlign w:val="center"/>
          </w:tcPr>
          <w:p w14:paraId="17BD9B8B" w14:textId="1D625809" w:rsidR="00925BB9" w:rsidRDefault="00925BB9" w:rsidP="00925BB9">
            <w:pPr>
              <w:rPr>
                <w:b/>
              </w:rPr>
            </w:pPr>
            <w:r>
              <w:rPr>
                <w:b/>
              </w:rPr>
              <w:t>SUPPLEMENT</w:t>
            </w:r>
          </w:p>
        </w:tc>
        <w:tc>
          <w:tcPr>
            <w:tcW w:w="3543" w:type="dxa"/>
            <w:vAlign w:val="center"/>
          </w:tcPr>
          <w:p w14:paraId="6004DAA4" w14:textId="410EF165" w:rsidR="00925BB9" w:rsidRDefault="002B63B7" w:rsidP="002B63B7">
            <w:pPr>
              <w:jc w:val="center"/>
              <w:rPr>
                <w:b/>
              </w:rPr>
            </w:pPr>
            <w:r>
              <w:rPr>
                <w:b/>
              </w:rPr>
              <w:t xml:space="preserve">Si QF inférieur ou égal à 1000 </w:t>
            </w:r>
            <w:r>
              <w:rPr>
                <w:rFonts w:cstheme="minorHAnsi"/>
                <w:b/>
              </w:rPr>
              <w:t>€</w:t>
            </w:r>
          </w:p>
        </w:tc>
        <w:tc>
          <w:tcPr>
            <w:tcW w:w="3402" w:type="dxa"/>
            <w:vAlign w:val="center"/>
          </w:tcPr>
          <w:p w14:paraId="3544B9CB" w14:textId="430D8507" w:rsidR="00925BB9" w:rsidRDefault="002B63B7" w:rsidP="002B63B7">
            <w:pPr>
              <w:jc w:val="center"/>
              <w:rPr>
                <w:b/>
              </w:rPr>
            </w:pPr>
            <w:r>
              <w:rPr>
                <w:b/>
              </w:rPr>
              <w:t xml:space="preserve">Si QF supérieur à 1000 </w:t>
            </w:r>
            <w:r>
              <w:rPr>
                <w:rFonts w:cstheme="minorHAnsi"/>
                <w:b/>
              </w:rPr>
              <w:t>€</w:t>
            </w:r>
          </w:p>
        </w:tc>
      </w:tr>
      <w:tr w:rsidR="00925BB9" w14:paraId="254C1E35" w14:textId="77777777" w:rsidTr="00121E08">
        <w:trPr>
          <w:trHeight w:val="340"/>
        </w:trPr>
        <w:tc>
          <w:tcPr>
            <w:tcW w:w="3544" w:type="dxa"/>
            <w:vAlign w:val="center"/>
          </w:tcPr>
          <w:p w14:paraId="7B0E5065" w14:textId="04981571" w:rsidR="00925BB9" w:rsidRDefault="00925BB9" w:rsidP="00925BB9">
            <w:pPr>
              <w:rPr>
                <w:b/>
              </w:rPr>
            </w:pPr>
            <w:r>
              <w:rPr>
                <w:b/>
              </w:rPr>
              <w:t>Supplément 1</w:t>
            </w:r>
          </w:p>
        </w:tc>
        <w:tc>
          <w:tcPr>
            <w:tcW w:w="3543" w:type="dxa"/>
            <w:vAlign w:val="center"/>
          </w:tcPr>
          <w:p w14:paraId="6F2F3810" w14:textId="75E8E5AE" w:rsidR="00925BB9" w:rsidRDefault="00925BB9" w:rsidP="002B63B7">
            <w:pPr>
              <w:jc w:val="center"/>
              <w:rPr>
                <w:b/>
              </w:rPr>
            </w:pPr>
            <w:r w:rsidRPr="00A639CE">
              <w:t>2.5</w:t>
            </w:r>
            <w: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3402" w:type="dxa"/>
            <w:vAlign w:val="center"/>
          </w:tcPr>
          <w:p w14:paraId="0186A3F2" w14:textId="0880E0D7" w:rsidR="00925BB9" w:rsidRDefault="00925BB9" w:rsidP="002B63B7">
            <w:pPr>
              <w:jc w:val="center"/>
              <w:rPr>
                <w:b/>
              </w:rPr>
            </w:pPr>
            <w:r w:rsidRPr="00A639CE">
              <w:t>2.5</w:t>
            </w:r>
            <w:r>
              <w:t xml:space="preserve">0 </w:t>
            </w:r>
            <w:r>
              <w:rPr>
                <w:rFonts w:cstheme="minorHAnsi"/>
              </w:rPr>
              <w:t>€</w:t>
            </w:r>
          </w:p>
        </w:tc>
      </w:tr>
      <w:tr w:rsidR="00925BB9" w14:paraId="203780A9" w14:textId="77777777" w:rsidTr="00121E08">
        <w:trPr>
          <w:trHeight w:val="340"/>
        </w:trPr>
        <w:tc>
          <w:tcPr>
            <w:tcW w:w="3544" w:type="dxa"/>
            <w:vAlign w:val="center"/>
          </w:tcPr>
          <w:p w14:paraId="742F9FEF" w14:textId="0C2D06C1" w:rsidR="00925BB9" w:rsidRDefault="00925BB9" w:rsidP="00925BB9">
            <w:pPr>
              <w:rPr>
                <w:b/>
              </w:rPr>
            </w:pPr>
            <w:r>
              <w:rPr>
                <w:b/>
              </w:rPr>
              <w:t>Supplément 2</w:t>
            </w:r>
          </w:p>
        </w:tc>
        <w:tc>
          <w:tcPr>
            <w:tcW w:w="3543" w:type="dxa"/>
            <w:vAlign w:val="center"/>
          </w:tcPr>
          <w:p w14:paraId="62178082" w14:textId="0EAFAAA0" w:rsidR="00925BB9" w:rsidRDefault="00925BB9" w:rsidP="002B63B7">
            <w:pPr>
              <w:jc w:val="center"/>
              <w:rPr>
                <w:b/>
              </w:rPr>
            </w:pPr>
            <w:r w:rsidRPr="00A639CE">
              <w:t>3</w:t>
            </w:r>
            <w:r>
              <w:t xml:space="preserve">.00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3402" w:type="dxa"/>
            <w:vAlign w:val="center"/>
          </w:tcPr>
          <w:p w14:paraId="3AA9D404" w14:textId="533E3F4B" w:rsidR="00925BB9" w:rsidRDefault="00925BB9" w:rsidP="002B63B7">
            <w:pPr>
              <w:jc w:val="center"/>
              <w:rPr>
                <w:b/>
              </w:rPr>
            </w:pPr>
            <w:r w:rsidRPr="00A639CE">
              <w:t>5</w:t>
            </w:r>
            <w:r>
              <w:t xml:space="preserve">.00 </w:t>
            </w:r>
            <w:r>
              <w:rPr>
                <w:rFonts w:cstheme="minorHAnsi"/>
              </w:rPr>
              <w:t>€</w:t>
            </w:r>
          </w:p>
        </w:tc>
      </w:tr>
      <w:tr w:rsidR="00925BB9" w14:paraId="1205090E" w14:textId="77777777" w:rsidTr="00121E08">
        <w:trPr>
          <w:trHeight w:val="340"/>
        </w:trPr>
        <w:tc>
          <w:tcPr>
            <w:tcW w:w="3544" w:type="dxa"/>
            <w:vAlign w:val="center"/>
          </w:tcPr>
          <w:p w14:paraId="0C4F99C1" w14:textId="4C6434F9" w:rsidR="00925BB9" w:rsidRDefault="00925BB9" w:rsidP="00925BB9">
            <w:pPr>
              <w:rPr>
                <w:b/>
              </w:rPr>
            </w:pPr>
            <w:r>
              <w:rPr>
                <w:b/>
              </w:rPr>
              <w:t>Supplément 3</w:t>
            </w:r>
          </w:p>
        </w:tc>
        <w:tc>
          <w:tcPr>
            <w:tcW w:w="3543" w:type="dxa"/>
            <w:vAlign w:val="center"/>
          </w:tcPr>
          <w:p w14:paraId="64CA4A17" w14:textId="07E2CD57" w:rsidR="00925BB9" w:rsidRPr="00F07E0B" w:rsidRDefault="00925BB9" w:rsidP="002B63B7">
            <w:pPr>
              <w:jc w:val="center"/>
            </w:pPr>
            <w:r w:rsidRPr="00F07E0B">
              <w:t xml:space="preserve">4.00 </w:t>
            </w:r>
            <w:r w:rsidRPr="00F07E0B">
              <w:rPr>
                <w:rFonts w:cstheme="minorHAnsi"/>
              </w:rPr>
              <w:t>€</w:t>
            </w:r>
          </w:p>
        </w:tc>
        <w:tc>
          <w:tcPr>
            <w:tcW w:w="3402" w:type="dxa"/>
            <w:vAlign w:val="center"/>
          </w:tcPr>
          <w:p w14:paraId="3F895169" w14:textId="4C5CBC42" w:rsidR="00925BB9" w:rsidRPr="00F07E0B" w:rsidRDefault="00925BB9" w:rsidP="002B63B7">
            <w:pPr>
              <w:jc w:val="center"/>
            </w:pPr>
            <w:r w:rsidRPr="00F07E0B">
              <w:t xml:space="preserve">7.50 </w:t>
            </w:r>
            <w:r w:rsidRPr="00F07E0B">
              <w:rPr>
                <w:rFonts w:cstheme="minorHAnsi"/>
              </w:rPr>
              <w:t>€</w:t>
            </w:r>
          </w:p>
        </w:tc>
      </w:tr>
      <w:tr w:rsidR="00925BB9" w14:paraId="71034751" w14:textId="77777777" w:rsidTr="00121E08">
        <w:trPr>
          <w:trHeight w:val="340"/>
        </w:trPr>
        <w:tc>
          <w:tcPr>
            <w:tcW w:w="3544" w:type="dxa"/>
            <w:vAlign w:val="center"/>
          </w:tcPr>
          <w:p w14:paraId="663924BE" w14:textId="2BBBA043" w:rsidR="00925BB9" w:rsidRDefault="00925BB9" w:rsidP="00925BB9">
            <w:pPr>
              <w:rPr>
                <w:b/>
              </w:rPr>
            </w:pPr>
            <w:r>
              <w:rPr>
                <w:b/>
              </w:rPr>
              <w:t>Supplément 4</w:t>
            </w:r>
          </w:p>
        </w:tc>
        <w:tc>
          <w:tcPr>
            <w:tcW w:w="3543" w:type="dxa"/>
            <w:vAlign w:val="center"/>
          </w:tcPr>
          <w:p w14:paraId="394371E1" w14:textId="2478B464" w:rsidR="00925BB9" w:rsidRPr="00F07E0B" w:rsidRDefault="00130F39" w:rsidP="002B63B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7A2E8" wp14:editId="3F28AA8D">
                      <wp:simplePos x="0" y="0"/>
                      <wp:positionH relativeFrom="column">
                        <wp:posOffset>-3180715</wp:posOffset>
                      </wp:positionH>
                      <wp:positionV relativeFrom="paragraph">
                        <wp:posOffset>213360</wp:posOffset>
                      </wp:positionV>
                      <wp:extent cx="8465820" cy="466725"/>
                      <wp:effectExtent l="0" t="0" r="0" b="0"/>
                      <wp:wrapNone/>
                      <wp:docPr id="4425894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6582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96B1EE" w14:textId="764AA1E7" w:rsidR="00F07E0B" w:rsidRPr="00F07E0B" w:rsidRDefault="00F07E0B" w:rsidP="00F07E0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</w:pPr>
                                  <w:r w:rsidRPr="00F07E0B"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  <w:t xml:space="preserve">Communauté de communes </w:t>
                                  </w:r>
                                  <w:proofErr w:type="spellStart"/>
                                  <w:r w:rsidRPr="00F07E0B"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  <w:t>Liffré-Cormier</w:t>
                                  </w:r>
                                  <w:proofErr w:type="spellEnd"/>
                                  <w:r w:rsidRPr="00F07E0B"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  <w:t xml:space="preserve"> Communauté / Service Enfance Jeunesse</w:t>
                                  </w:r>
                                </w:p>
                                <w:p w14:paraId="21F18C7F" w14:textId="0767AFB4" w:rsidR="00F07E0B" w:rsidRPr="00F07E0B" w:rsidRDefault="00F07E0B" w:rsidP="00F07E0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</w:pPr>
                                  <w:r w:rsidRPr="00F07E0B">
                                    <w:rPr>
                                      <w:b/>
                                      <w:bCs/>
                                      <w:color w:val="1F3864" w:themeColor="accent1" w:themeShade="80"/>
                                    </w:rPr>
                                    <w:t>8, Le Carfour 35340 LA BOUEXIERE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7A2E8" id="_x0000_s1027" style="position:absolute;left:0;text-align:left;margin-left:-250.45pt;margin-top:16.8pt;width:666.6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1ddgIAAEgFAAAOAAAAZHJzL2Uyb0RvYy54bWysVN9P2zAQfp+0/8Hy+0hatYVVpKgCMU1C&#10;gICJZ9exSSTH553dJt1fv7OTpgzQHqa9JPb9+O7uuzufX3SNYTuFvgZb8MlJzpmyEsravhT8x9P1&#10;lzPOfBC2FAasKvheeX6x+vzpvHVLNYUKTKmQEYj1y9YVvArBLbPMy0o1wp+AU5aUGrARga74kpUo&#10;WkJvTDbN80XWApYOQSrvSXrVK/kq4WutZLjT2qvATMEpt5C+mL6b+M1W52L5gsJVtRzSEP+QRSNq&#10;S0FHqCsRBNti/Q6qqSWCBx1OJDQZaF1LlWqgaib5m2oeK+FUqoXI8W6kyf8/WHm7e3T3SDS0zi89&#10;HWMVncYm/ik/1iWy9iNZqgtMkvBstpifTYlTSbrZYnE6nUc2s6O3Qx++KWhYPBQcqRmJI7G78aE3&#10;PZjEYBaua2NSQ4z9Q0CYUZIdU0ynsDcq2hn7oDSrS0pqmgKk6VGXBtlOUN+FlMqGSa+qRKl68WSe&#10;52kACH70SAUkwIisKaERewCIk/keuy9nsI+uKg3f6Jz/LbHeefRIkcGG0bmpLeBHAIaqGiL39geS&#10;emoiS6HbdMQN7Wa0jJINlPt7ZAj9Mngnr2tq0I3w4V4gTT/1lDY63NFHG2gLDsOJswrw10fyaE9D&#10;SVrOWtqmgvufW4GKM/Pd0rh+ncxmcf3SZTY/jXODrzWb1xq7bS6BGjeht8PJdIz2wRyOGqF5psVf&#10;x6ikElZS7ILLgIfLZei3nJ4OqdbrZEYr50S4sY9ORvDIcxzAp+5ZoBumNNB838Jh88TyzbD2ttHT&#10;wnobQNdpko+8Dh2gdU2jNDwt8T14fU9Wxwdw9RsAAP//AwBQSwMEFAAGAAgAAAAhAKn50ePfAAAA&#10;CwEAAA8AAABkcnMvZG93bnJldi54bWxMj8tOwzAQRfdI/IM1SOxau40oIcSpAAkh1AWiwN6xp0lE&#10;PI5s59G/x6xgObpH954p94vt2YQ+dI4kbNYCGJJ2pqNGwufH8yoHFqIio3pHKOGMAfbV5UWpCuNm&#10;esfpGBuWSigUSkIb41BwHnSLVoW1G5BSdnLeqphO33Dj1ZzKbc+3Quy4VR2lhVYN+NSi/j6OVsKX&#10;Oz3OVtf0Op3fuvHl4LXOD1JeXy0P98AiLvEPhl/9pA5VcqrdSCawXsLqRoi7xErIsh2wROTZNgNW&#10;J1TcboBXJf//Q/UDAAD//wMAUEsBAi0AFAAGAAgAAAAhALaDOJL+AAAA4QEAABMAAAAAAAAAAAAA&#10;AAAAAAAAAFtDb250ZW50X1R5cGVzXS54bWxQSwECLQAUAAYACAAAACEAOP0h/9YAAACUAQAACwAA&#10;AAAAAAAAAAAAAAAvAQAAX3JlbHMvLnJlbHNQSwECLQAUAAYACAAAACEAFgF9XXYCAABIBQAADgAA&#10;AAAAAAAAAAAAAAAuAgAAZHJzL2Uyb0RvYy54bWxQSwECLQAUAAYACAAAACEAqfnR498AAAALAQAA&#10;DwAAAAAAAAAAAAAAAADQBAAAZHJzL2Rvd25yZXYueG1sUEsFBgAAAAAEAAQA8wAAANwFAAAAAA==&#10;" filled="f" stroked="f" strokeweight="1pt">
                      <v:textbox>
                        <w:txbxContent>
                          <w:p w14:paraId="6F96B1EE" w14:textId="764AA1E7" w:rsidR="00F07E0B" w:rsidRPr="00F07E0B" w:rsidRDefault="00F07E0B" w:rsidP="00F07E0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F07E0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Communauté de communes </w:t>
                            </w:r>
                            <w:proofErr w:type="spellStart"/>
                            <w:r w:rsidRPr="00F07E0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Liffré-Cormier</w:t>
                            </w:r>
                            <w:proofErr w:type="spellEnd"/>
                            <w:r w:rsidRPr="00F07E0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Communauté / Service Enfance Jeunesse</w:t>
                            </w:r>
                          </w:p>
                          <w:p w14:paraId="21F18C7F" w14:textId="0767AFB4" w:rsidR="00F07E0B" w:rsidRPr="00F07E0B" w:rsidRDefault="00F07E0B" w:rsidP="00F07E0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F07E0B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8, Le Carfour 35340 LA BOUEXIERE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5BB9" w:rsidRPr="00F07E0B">
              <w:t xml:space="preserve">6.00 </w:t>
            </w:r>
            <w:r w:rsidR="00925BB9" w:rsidRPr="00F07E0B">
              <w:rPr>
                <w:rFonts w:cstheme="minorHAnsi"/>
              </w:rPr>
              <w:t>€</w:t>
            </w:r>
          </w:p>
        </w:tc>
        <w:tc>
          <w:tcPr>
            <w:tcW w:w="3402" w:type="dxa"/>
            <w:vAlign w:val="center"/>
          </w:tcPr>
          <w:p w14:paraId="6B748AF2" w14:textId="116F6078" w:rsidR="00925BB9" w:rsidRPr="00F07E0B" w:rsidRDefault="00925BB9" w:rsidP="002B63B7">
            <w:pPr>
              <w:jc w:val="center"/>
            </w:pPr>
            <w:r w:rsidRPr="00F07E0B">
              <w:t xml:space="preserve">10.00 </w:t>
            </w:r>
            <w:r w:rsidRPr="00F07E0B">
              <w:rPr>
                <w:rFonts w:cstheme="minorHAnsi"/>
              </w:rPr>
              <w:t>€</w:t>
            </w:r>
          </w:p>
        </w:tc>
      </w:tr>
    </w:tbl>
    <w:p w14:paraId="5A7D5ECE" w14:textId="5E3D57E3" w:rsidR="00925BB9" w:rsidRPr="00925BB9" w:rsidRDefault="00925BB9" w:rsidP="00130F39">
      <w:pPr>
        <w:tabs>
          <w:tab w:val="left" w:pos="3624"/>
        </w:tabs>
      </w:pPr>
    </w:p>
    <w:sectPr w:rsidR="00925BB9" w:rsidRPr="00925BB9" w:rsidSect="00130F39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67B1" w14:textId="77777777" w:rsidR="004C3518" w:rsidRDefault="004C3518" w:rsidP="005C69E8">
      <w:pPr>
        <w:spacing w:after="0" w:line="240" w:lineRule="auto"/>
      </w:pPr>
      <w:r>
        <w:separator/>
      </w:r>
    </w:p>
  </w:endnote>
  <w:endnote w:type="continuationSeparator" w:id="0">
    <w:p w14:paraId="523D2039" w14:textId="77777777" w:rsidR="004C3518" w:rsidRDefault="004C3518" w:rsidP="005C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9158" w14:textId="77777777" w:rsidR="004C3518" w:rsidRDefault="004C3518" w:rsidP="005C69E8">
      <w:pPr>
        <w:spacing w:after="0" w:line="240" w:lineRule="auto"/>
      </w:pPr>
      <w:r>
        <w:separator/>
      </w:r>
    </w:p>
  </w:footnote>
  <w:footnote w:type="continuationSeparator" w:id="0">
    <w:p w14:paraId="722A1B18" w14:textId="77777777" w:rsidR="004C3518" w:rsidRDefault="004C3518" w:rsidP="005C6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422"/>
    <w:multiLevelType w:val="hybridMultilevel"/>
    <w:tmpl w:val="4DA05612"/>
    <w:lvl w:ilvl="0" w:tplc="797AE30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E00438"/>
    <w:multiLevelType w:val="hybridMultilevel"/>
    <w:tmpl w:val="C2247C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6897"/>
    <w:multiLevelType w:val="hybridMultilevel"/>
    <w:tmpl w:val="4DDC61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65B7"/>
    <w:multiLevelType w:val="hybridMultilevel"/>
    <w:tmpl w:val="9F18C6E8"/>
    <w:lvl w:ilvl="0" w:tplc="E55EFC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6EF"/>
    <w:multiLevelType w:val="hybridMultilevel"/>
    <w:tmpl w:val="AA5885D8"/>
    <w:lvl w:ilvl="0" w:tplc="C782614A">
      <w:start w:val="6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13E09"/>
    <w:multiLevelType w:val="hybridMultilevel"/>
    <w:tmpl w:val="DEBC6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5CAE"/>
    <w:multiLevelType w:val="hybridMultilevel"/>
    <w:tmpl w:val="90C6A9D4"/>
    <w:lvl w:ilvl="0" w:tplc="AF16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19F9"/>
    <w:multiLevelType w:val="hybridMultilevel"/>
    <w:tmpl w:val="0494F5E0"/>
    <w:lvl w:ilvl="0" w:tplc="2862B1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D2629"/>
    <w:multiLevelType w:val="hybridMultilevel"/>
    <w:tmpl w:val="32E6FC82"/>
    <w:lvl w:ilvl="0" w:tplc="9500A6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3B68"/>
    <w:multiLevelType w:val="hybridMultilevel"/>
    <w:tmpl w:val="F328C4F0"/>
    <w:lvl w:ilvl="0" w:tplc="2C68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D0204"/>
    <w:multiLevelType w:val="hybridMultilevel"/>
    <w:tmpl w:val="F63A9970"/>
    <w:lvl w:ilvl="0" w:tplc="1FF2F05A"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16058"/>
    <w:multiLevelType w:val="hybridMultilevel"/>
    <w:tmpl w:val="AFB4354C"/>
    <w:lvl w:ilvl="0" w:tplc="797AE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1B7"/>
    <w:multiLevelType w:val="hybridMultilevel"/>
    <w:tmpl w:val="7E3C5FF4"/>
    <w:lvl w:ilvl="0" w:tplc="474467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903B16"/>
    <w:multiLevelType w:val="hybridMultilevel"/>
    <w:tmpl w:val="14D80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782">
    <w:abstractNumId w:val="10"/>
  </w:num>
  <w:num w:numId="2" w16cid:durableId="1416128413">
    <w:abstractNumId w:val="1"/>
  </w:num>
  <w:num w:numId="3" w16cid:durableId="1141002034">
    <w:abstractNumId w:val="3"/>
  </w:num>
  <w:num w:numId="4" w16cid:durableId="419721950">
    <w:abstractNumId w:val="4"/>
  </w:num>
  <w:num w:numId="5" w16cid:durableId="170070798">
    <w:abstractNumId w:val="9"/>
  </w:num>
  <w:num w:numId="6" w16cid:durableId="1986280509">
    <w:abstractNumId w:val="11"/>
  </w:num>
  <w:num w:numId="7" w16cid:durableId="336268752">
    <w:abstractNumId w:val="0"/>
  </w:num>
  <w:num w:numId="8" w16cid:durableId="1327049627">
    <w:abstractNumId w:val="2"/>
  </w:num>
  <w:num w:numId="9" w16cid:durableId="298153431">
    <w:abstractNumId w:val="13"/>
  </w:num>
  <w:num w:numId="10" w16cid:durableId="1753964343">
    <w:abstractNumId w:val="6"/>
  </w:num>
  <w:num w:numId="11" w16cid:durableId="884292599">
    <w:abstractNumId w:val="12"/>
  </w:num>
  <w:num w:numId="12" w16cid:durableId="1578441477">
    <w:abstractNumId w:val="8"/>
  </w:num>
  <w:num w:numId="13" w16cid:durableId="1122458917">
    <w:abstractNumId w:val="7"/>
  </w:num>
  <w:num w:numId="14" w16cid:durableId="1660229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6"/>
    <w:rsid w:val="00000F15"/>
    <w:rsid w:val="000320D5"/>
    <w:rsid w:val="00033E30"/>
    <w:rsid w:val="000B0690"/>
    <w:rsid w:val="000B1F7F"/>
    <w:rsid w:val="000B5752"/>
    <w:rsid w:val="000E439F"/>
    <w:rsid w:val="00121E08"/>
    <w:rsid w:val="00130F39"/>
    <w:rsid w:val="00140897"/>
    <w:rsid w:val="001A22AD"/>
    <w:rsid w:val="001B0E1C"/>
    <w:rsid w:val="001B4854"/>
    <w:rsid w:val="001D2624"/>
    <w:rsid w:val="002016FF"/>
    <w:rsid w:val="00213E79"/>
    <w:rsid w:val="00214C2C"/>
    <w:rsid w:val="00240E5F"/>
    <w:rsid w:val="00296B05"/>
    <w:rsid w:val="002B63B7"/>
    <w:rsid w:val="002E595B"/>
    <w:rsid w:val="003227A2"/>
    <w:rsid w:val="003276F7"/>
    <w:rsid w:val="00331113"/>
    <w:rsid w:val="00343AC4"/>
    <w:rsid w:val="00350590"/>
    <w:rsid w:val="003625B5"/>
    <w:rsid w:val="003A50C7"/>
    <w:rsid w:val="003C397C"/>
    <w:rsid w:val="003C68D9"/>
    <w:rsid w:val="003D51DF"/>
    <w:rsid w:val="0043642F"/>
    <w:rsid w:val="00440986"/>
    <w:rsid w:val="00497A86"/>
    <w:rsid w:val="004A549B"/>
    <w:rsid w:val="004B7072"/>
    <w:rsid w:val="004C3518"/>
    <w:rsid w:val="004E708A"/>
    <w:rsid w:val="00522D31"/>
    <w:rsid w:val="00526F15"/>
    <w:rsid w:val="00551E6A"/>
    <w:rsid w:val="005524A0"/>
    <w:rsid w:val="00556B50"/>
    <w:rsid w:val="00567FA8"/>
    <w:rsid w:val="00595005"/>
    <w:rsid w:val="0059549E"/>
    <w:rsid w:val="005A6ED0"/>
    <w:rsid w:val="005C0137"/>
    <w:rsid w:val="005C69E8"/>
    <w:rsid w:val="005C6C8C"/>
    <w:rsid w:val="005D0BE9"/>
    <w:rsid w:val="00674ACF"/>
    <w:rsid w:val="00681B95"/>
    <w:rsid w:val="00694A7C"/>
    <w:rsid w:val="006A2C51"/>
    <w:rsid w:val="006F0154"/>
    <w:rsid w:val="006F688D"/>
    <w:rsid w:val="00710A6B"/>
    <w:rsid w:val="00733843"/>
    <w:rsid w:val="00733B55"/>
    <w:rsid w:val="0074021F"/>
    <w:rsid w:val="00771227"/>
    <w:rsid w:val="00774AFF"/>
    <w:rsid w:val="00790A97"/>
    <w:rsid w:val="00792B24"/>
    <w:rsid w:val="0079750B"/>
    <w:rsid w:val="007D3A50"/>
    <w:rsid w:val="00804BD9"/>
    <w:rsid w:val="00825376"/>
    <w:rsid w:val="00891CE0"/>
    <w:rsid w:val="008C2A52"/>
    <w:rsid w:val="00921488"/>
    <w:rsid w:val="00925BB9"/>
    <w:rsid w:val="00932754"/>
    <w:rsid w:val="00942966"/>
    <w:rsid w:val="009525A7"/>
    <w:rsid w:val="00975C7F"/>
    <w:rsid w:val="0098563B"/>
    <w:rsid w:val="009F46A8"/>
    <w:rsid w:val="00A15CAA"/>
    <w:rsid w:val="00A1616E"/>
    <w:rsid w:val="00A24474"/>
    <w:rsid w:val="00A45799"/>
    <w:rsid w:val="00A45B28"/>
    <w:rsid w:val="00A51F0A"/>
    <w:rsid w:val="00A71209"/>
    <w:rsid w:val="00AA1E1F"/>
    <w:rsid w:val="00AB3150"/>
    <w:rsid w:val="00AB74E0"/>
    <w:rsid w:val="00AB7940"/>
    <w:rsid w:val="00B363B0"/>
    <w:rsid w:val="00B87203"/>
    <w:rsid w:val="00BF4A67"/>
    <w:rsid w:val="00C77EDB"/>
    <w:rsid w:val="00C96930"/>
    <w:rsid w:val="00CC2E80"/>
    <w:rsid w:val="00CF353E"/>
    <w:rsid w:val="00D255F4"/>
    <w:rsid w:val="00D26E8E"/>
    <w:rsid w:val="00D36E6A"/>
    <w:rsid w:val="00D82EE6"/>
    <w:rsid w:val="00DA7EC9"/>
    <w:rsid w:val="00DC6814"/>
    <w:rsid w:val="00DC6930"/>
    <w:rsid w:val="00E1086E"/>
    <w:rsid w:val="00E13BDC"/>
    <w:rsid w:val="00E570A3"/>
    <w:rsid w:val="00E64BDD"/>
    <w:rsid w:val="00E727FB"/>
    <w:rsid w:val="00E7723D"/>
    <w:rsid w:val="00E9763A"/>
    <w:rsid w:val="00EA1DCB"/>
    <w:rsid w:val="00EB6641"/>
    <w:rsid w:val="00EC06F1"/>
    <w:rsid w:val="00EE42A0"/>
    <w:rsid w:val="00F07E0B"/>
    <w:rsid w:val="00F12A9B"/>
    <w:rsid w:val="00F41D6F"/>
    <w:rsid w:val="00F4781C"/>
    <w:rsid w:val="00F76049"/>
    <w:rsid w:val="00FD57C2"/>
    <w:rsid w:val="00FE2A8B"/>
    <w:rsid w:val="00FE2F6A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F12E"/>
  <w15:chartTrackingRefBased/>
  <w15:docId w15:val="{2002DE9B-2789-4EE5-B013-F0800DB2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BD9"/>
    <w:pPr>
      <w:ind w:left="720"/>
      <w:contextualSpacing/>
    </w:pPr>
  </w:style>
  <w:style w:type="paragraph" w:styleId="En-tte">
    <w:name w:val="header"/>
    <w:basedOn w:val="Normal"/>
    <w:link w:val="En-tteCar"/>
    <w:rsid w:val="00D26E8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D26E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paragraph">
    <w:name w:val="paragraph"/>
    <w:basedOn w:val="Normal"/>
    <w:rsid w:val="0000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00F15"/>
  </w:style>
  <w:style w:type="character" w:customStyle="1" w:styleId="tabchar">
    <w:name w:val="tabchar"/>
    <w:basedOn w:val="Policepardfaut"/>
    <w:rsid w:val="00000F15"/>
  </w:style>
  <w:style w:type="character" w:customStyle="1" w:styleId="eop">
    <w:name w:val="eop"/>
    <w:basedOn w:val="Policepardfaut"/>
    <w:rsid w:val="00000F15"/>
  </w:style>
  <w:style w:type="paragraph" w:styleId="NormalWeb">
    <w:name w:val="Normal (Web)"/>
    <w:basedOn w:val="Normal"/>
    <w:uiPriority w:val="99"/>
    <w:semiHidden/>
    <w:unhideWhenUsed/>
    <w:rsid w:val="0052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774AFF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92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C69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9CF4-FE53-4952-AD35-3B12FE65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DE LAMBERT</dc:creator>
  <cp:keywords/>
  <dc:description/>
  <cp:lastModifiedBy>Marie-Charlotte FOURNIER</cp:lastModifiedBy>
  <cp:revision>4</cp:revision>
  <cp:lastPrinted>2025-09-09T11:55:00Z</cp:lastPrinted>
  <dcterms:created xsi:type="dcterms:W3CDTF">2025-09-10T15:11:00Z</dcterms:created>
  <dcterms:modified xsi:type="dcterms:W3CDTF">2025-11-19T16:23:00Z</dcterms:modified>
</cp:coreProperties>
</file>